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620F" w:rsidRDefault="00A2620F" w:rsidP="00A2620F">
      <w:pPr>
        <w:pStyle w:val="Titre1"/>
        <w:rPr>
          <w:rFonts w:eastAsia="Times New Roman"/>
          <w:lang w:val="en-US"/>
        </w:rPr>
      </w:pPr>
      <w:bookmarkStart w:id="0" w:name="_GoBack"/>
      <w:bookmarkEnd w:id="0"/>
      <w:r>
        <w:rPr>
          <w:rFonts w:eastAsia="Times New Roman"/>
          <w:lang w:val="en-US"/>
        </w:rPr>
        <w:t xml:space="preserve">European Lingerie Group AB acquires </w:t>
      </w:r>
      <w:proofErr w:type="spellStart"/>
      <w:r>
        <w:rPr>
          <w:rFonts w:eastAsia="Times New Roman"/>
          <w:lang w:val="en-US"/>
        </w:rPr>
        <w:t>Dessus-Dessous</w:t>
      </w:r>
      <w:proofErr w:type="spellEnd"/>
      <w:r>
        <w:rPr>
          <w:rFonts w:eastAsia="Times New Roman"/>
          <w:lang w:val="en-US"/>
        </w:rPr>
        <w:t xml:space="preserve">, the French leader in online sales of lingerie, assisted by </w:t>
      </w:r>
      <w:proofErr w:type="spellStart"/>
      <w:r>
        <w:rPr>
          <w:rFonts w:eastAsia="Times New Roman"/>
          <w:lang w:val="en-US"/>
        </w:rPr>
        <w:t>Ellex</w:t>
      </w:r>
      <w:proofErr w:type="spellEnd"/>
      <w:r>
        <w:rPr>
          <w:rFonts w:eastAsia="Times New Roman"/>
          <w:lang w:val="en-US"/>
        </w:rPr>
        <w:t xml:space="preserve"> </w:t>
      </w:r>
      <w:proofErr w:type="spellStart"/>
      <w:r>
        <w:rPr>
          <w:rFonts w:eastAsia="Times New Roman"/>
          <w:lang w:val="en-US"/>
        </w:rPr>
        <w:t>Raidla</w:t>
      </w:r>
      <w:proofErr w:type="spellEnd"/>
      <w:r>
        <w:rPr>
          <w:rFonts w:eastAsia="Times New Roman"/>
          <w:lang w:val="en-US"/>
        </w:rPr>
        <w:t xml:space="preserve"> (Estonia) and Courtois </w:t>
      </w:r>
      <w:proofErr w:type="spellStart"/>
      <w:r>
        <w:rPr>
          <w:rFonts w:eastAsia="Times New Roman"/>
          <w:lang w:val="en-US"/>
        </w:rPr>
        <w:t>Lebel</w:t>
      </w:r>
      <w:proofErr w:type="spellEnd"/>
      <w:r>
        <w:rPr>
          <w:rFonts w:eastAsia="Times New Roman"/>
          <w:lang w:val="en-US"/>
        </w:rPr>
        <w:t xml:space="preserve"> (France)</w:t>
      </w:r>
    </w:p>
    <w:p w:rsidR="00260E2C" w:rsidRDefault="00260E2C" w:rsidP="00260E2C">
      <w:pPr>
        <w:pStyle w:val="Titre1"/>
        <w:rPr>
          <w:rFonts w:eastAsia="Times New Roman"/>
          <w:lang w:val="en-US"/>
        </w:rPr>
      </w:pPr>
    </w:p>
    <w:p w:rsidR="00260E2C" w:rsidRPr="00260E2C" w:rsidRDefault="00260E2C" w:rsidP="00260E2C">
      <w:pPr>
        <w:pStyle w:val="Titre1"/>
        <w:rPr>
          <w:rFonts w:eastAsia="Times New Roman"/>
        </w:rPr>
      </w:pPr>
      <w:proofErr w:type="spellStart"/>
      <w:r w:rsidRPr="00260E2C">
        <w:rPr>
          <w:rFonts w:eastAsia="Times New Roman"/>
        </w:rPr>
        <w:t>European</w:t>
      </w:r>
      <w:proofErr w:type="spellEnd"/>
      <w:r w:rsidRPr="00260E2C">
        <w:rPr>
          <w:rFonts w:eastAsia="Times New Roman"/>
        </w:rPr>
        <w:t xml:space="preserve"> Lingerie Group AB acquiert Dessus-Dessous, société française leader de la vente en ligne de lingerie</w:t>
      </w:r>
      <w:r>
        <w:rPr>
          <w:rFonts w:eastAsia="Times New Roman"/>
        </w:rPr>
        <w:t xml:space="preserve">, assistée par </w:t>
      </w:r>
      <w:proofErr w:type="spellStart"/>
      <w:r w:rsidRPr="00260E2C">
        <w:rPr>
          <w:rFonts w:eastAsia="Times New Roman"/>
        </w:rPr>
        <w:t>Ellex</w:t>
      </w:r>
      <w:proofErr w:type="spellEnd"/>
      <w:r w:rsidRPr="00260E2C">
        <w:rPr>
          <w:rFonts w:eastAsia="Times New Roman"/>
        </w:rPr>
        <w:t xml:space="preserve"> </w:t>
      </w:r>
      <w:proofErr w:type="spellStart"/>
      <w:r w:rsidRPr="00260E2C">
        <w:rPr>
          <w:rFonts w:eastAsia="Times New Roman"/>
        </w:rPr>
        <w:t>Raidla</w:t>
      </w:r>
      <w:proofErr w:type="spellEnd"/>
      <w:r w:rsidRPr="00260E2C">
        <w:rPr>
          <w:rFonts w:eastAsia="Times New Roman"/>
        </w:rPr>
        <w:t xml:space="preserve"> (Estoni</w:t>
      </w:r>
      <w:r>
        <w:rPr>
          <w:rFonts w:eastAsia="Times New Roman"/>
        </w:rPr>
        <w:t>e</w:t>
      </w:r>
      <w:r w:rsidRPr="00260E2C">
        <w:rPr>
          <w:rFonts w:eastAsia="Times New Roman"/>
        </w:rPr>
        <w:t xml:space="preserve">) </w:t>
      </w:r>
      <w:r>
        <w:rPr>
          <w:rFonts w:eastAsia="Times New Roman"/>
        </w:rPr>
        <w:t xml:space="preserve">et </w:t>
      </w:r>
      <w:r w:rsidRPr="00260E2C">
        <w:rPr>
          <w:rFonts w:eastAsia="Times New Roman"/>
        </w:rPr>
        <w:t>Courtois Lebel (France)</w:t>
      </w:r>
    </w:p>
    <w:p w:rsidR="00D85507" w:rsidRPr="00260E2C" w:rsidRDefault="00D85507" w:rsidP="00A2620F">
      <w:pPr>
        <w:pStyle w:val="Titre1"/>
        <w:rPr>
          <w:rFonts w:eastAsia="Times New Roman"/>
        </w:rPr>
      </w:pPr>
    </w:p>
    <w:p w:rsidR="00D85507" w:rsidRPr="00D85507" w:rsidRDefault="00D85507" w:rsidP="00D85507">
      <w:pPr>
        <w:jc w:val="both"/>
        <w:rPr>
          <w:rFonts w:ascii="Times New Roman" w:hAnsi="Times New Roman"/>
          <w:sz w:val="24"/>
          <w:szCs w:val="24"/>
        </w:rPr>
      </w:pPr>
      <w:proofErr w:type="spellStart"/>
      <w:r w:rsidRPr="00D85507">
        <w:rPr>
          <w:rFonts w:ascii="Times New Roman" w:hAnsi="Times New Roman"/>
          <w:sz w:val="24"/>
          <w:szCs w:val="24"/>
        </w:rPr>
        <w:t>European</w:t>
      </w:r>
      <w:proofErr w:type="spellEnd"/>
      <w:r w:rsidRPr="00D85507">
        <w:rPr>
          <w:rFonts w:ascii="Times New Roman" w:hAnsi="Times New Roman"/>
          <w:sz w:val="24"/>
          <w:szCs w:val="24"/>
        </w:rPr>
        <w:t xml:space="preserve"> Lingerie Group AB (ELG) annonce l'acquisition de Dessus-Dessous S.A.S, le plus grand détaillant en ligne de lingerie et de maillots de bain en France.</w:t>
      </w:r>
    </w:p>
    <w:p w:rsidR="00A2620F" w:rsidRPr="00D85507" w:rsidRDefault="00A2620F" w:rsidP="00D85507">
      <w:pPr>
        <w:spacing w:before="100" w:beforeAutospacing="1" w:after="100" w:afterAutospacing="1" w:line="300" w:lineRule="atLeast"/>
        <w:jc w:val="both"/>
        <w:rPr>
          <w:rStyle w:val="intro-text"/>
          <w:rFonts w:ascii="Times New Roman" w:hAnsi="Times New Roman"/>
          <w:i/>
          <w:sz w:val="24"/>
          <w:szCs w:val="24"/>
          <w:lang w:val="en-US"/>
        </w:rPr>
      </w:pPr>
      <w:r w:rsidRPr="00D85507">
        <w:rPr>
          <w:rStyle w:val="intro-text"/>
          <w:rFonts w:ascii="Times New Roman" w:hAnsi="Times New Roman"/>
          <w:i/>
          <w:sz w:val="24"/>
          <w:szCs w:val="24"/>
          <w:lang w:val="en-US"/>
        </w:rPr>
        <w:t xml:space="preserve">European Lingerie Group AB (ELG) announces the acquisition of </w:t>
      </w:r>
      <w:proofErr w:type="spellStart"/>
      <w:r w:rsidRPr="00D85507">
        <w:rPr>
          <w:rStyle w:val="intro-text"/>
          <w:rFonts w:ascii="Times New Roman" w:hAnsi="Times New Roman"/>
          <w:i/>
          <w:sz w:val="24"/>
          <w:szCs w:val="24"/>
          <w:lang w:val="en-US"/>
        </w:rPr>
        <w:t>Dessus-Dessous</w:t>
      </w:r>
      <w:proofErr w:type="spellEnd"/>
      <w:r w:rsidRPr="00D85507">
        <w:rPr>
          <w:rStyle w:val="intro-text"/>
          <w:rFonts w:ascii="Times New Roman" w:hAnsi="Times New Roman"/>
          <w:i/>
          <w:sz w:val="24"/>
          <w:szCs w:val="24"/>
          <w:lang w:val="en-US"/>
        </w:rPr>
        <w:t xml:space="preserve"> S.A.S, the largest online retailer of lingerie and swimwear in France.</w:t>
      </w:r>
    </w:p>
    <w:p w:rsidR="00D85507" w:rsidRPr="00D85507" w:rsidRDefault="00D85507" w:rsidP="00D85507">
      <w:pPr>
        <w:jc w:val="both"/>
        <w:rPr>
          <w:rFonts w:ascii="Times New Roman" w:hAnsi="Times New Roman"/>
          <w:sz w:val="24"/>
          <w:szCs w:val="24"/>
        </w:rPr>
      </w:pPr>
      <w:r w:rsidRPr="00D85507">
        <w:rPr>
          <w:rFonts w:ascii="Times New Roman" w:hAnsi="Times New Roman"/>
          <w:sz w:val="24"/>
          <w:szCs w:val="24"/>
        </w:rPr>
        <w:t xml:space="preserve">Dessus-Dessous, dont le siège social est situé à Lunel, en France, se spécialise dans la vente en ligne de marques de lingerie de luxe telles que Lise </w:t>
      </w:r>
      <w:proofErr w:type="spellStart"/>
      <w:r w:rsidRPr="00D85507">
        <w:rPr>
          <w:rFonts w:ascii="Times New Roman" w:hAnsi="Times New Roman"/>
          <w:sz w:val="24"/>
          <w:szCs w:val="24"/>
        </w:rPr>
        <w:t>Charmel</w:t>
      </w:r>
      <w:proofErr w:type="spellEnd"/>
      <w:r w:rsidRPr="00D85507">
        <w:rPr>
          <w:rFonts w:ascii="Times New Roman" w:hAnsi="Times New Roman"/>
          <w:sz w:val="24"/>
          <w:szCs w:val="24"/>
        </w:rPr>
        <w:t xml:space="preserve">, Van De Velde, Simone </w:t>
      </w:r>
      <w:proofErr w:type="spellStart"/>
      <w:r w:rsidRPr="00D85507">
        <w:rPr>
          <w:rFonts w:ascii="Times New Roman" w:hAnsi="Times New Roman"/>
          <w:sz w:val="24"/>
          <w:szCs w:val="24"/>
        </w:rPr>
        <w:t>Pérèle</w:t>
      </w:r>
      <w:proofErr w:type="spellEnd"/>
      <w:r w:rsidRPr="00D85507">
        <w:rPr>
          <w:rFonts w:ascii="Times New Roman" w:hAnsi="Times New Roman"/>
          <w:sz w:val="24"/>
          <w:szCs w:val="24"/>
        </w:rPr>
        <w:t xml:space="preserve">, </w:t>
      </w:r>
      <w:proofErr w:type="spellStart"/>
      <w:r w:rsidRPr="00D85507">
        <w:rPr>
          <w:rFonts w:ascii="Times New Roman" w:hAnsi="Times New Roman"/>
          <w:sz w:val="24"/>
          <w:szCs w:val="24"/>
        </w:rPr>
        <w:t>Felina</w:t>
      </w:r>
      <w:proofErr w:type="spellEnd"/>
      <w:r w:rsidRPr="00D85507">
        <w:rPr>
          <w:rFonts w:ascii="Times New Roman" w:hAnsi="Times New Roman"/>
          <w:sz w:val="24"/>
          <w:szCs w:val="24"/>
        </w:rPr>
        <w:t xml:space="preserve">, </w:t>
      </w:r>
      <w:proofErr w:type="spellStart"/>
      <w:r w:rsidRPr="00D85507">
        <w:rPr>
          <w:rFonts w:ascii="Times New Roman" w:hAnsi="Times New Roman"/>
          <w:sz w:val="24"/>
          <w:szCs w:val="24"/>
        </w:rPr>
        <w:t>Conturelle</w:t>
      </w:r>
      <w:proofErr w:type="spellEnd"/>
      <w:r w:rsidRPr="00D85507">
        <w:rPr>
          <w:rFonts w:ascii="Times New Roman" w:hAnsi="Times New Roman"/>
          <w:sz w:val="24"/>
          <w:szCs w:val="24"/>
        </w:rPr>
        <w:t xml:space="preserve"> et autres. Leader sur le marché français de la lingerie en ligne depuis 2000, l'entreprise bénéficie d'un taux de satisfaction et de fidélité extraordinaire, grâce à un service client exceptionnel, une livraison fiable et une sélection constamment actualisée de plus de 150 000 articles de plus de 50 marques.</w:t>
      </w:r>
    </w:p>
    <w:p w:rsidR="00D85507" w:rsidRPr="00296C1B" w:rsidRDefault="00D85507" w:rsidP="00D85507">
      <w:pPr>
        <w:jc w:val="both"/>
        <w:rPr>
          <w:rFonts w:ascii="Times New Roman" w:hAnsi="Times New Roman"/>
          <w:sz w:val="24"/>
          <w:szCs w:val="24"/>
        </w:rPr>
      </w:pPr>
    </w:p>
    <w:p w:rsidR="00A2620F" w:rsidRPr="00D85507" w:rsidRDefault="00A52EEA" w:rsidP="00D85507">
      <w:pPr>
        <w:pStyle w:val="NormalWeb"/>
        <w:spacing w:line="300" w:lineRule="atLeast"/>
        <w:jc w:val="both"/>
        <w:rPr>
          <w:i/>
          <w:lang w:val="en-US"/>
        </w:rPr>
      </w:pPr>
      <w:hyperlink r:id="rId5" w:tgtFrame="_blank" w:history="1">
        <w:proofErr w:type="spellStart"/>
        <w:r w:rsidR="00A2620F" w:rsidRPr="00D85507">
          <w:rPr>
            <w:rStyle w:val="Lienhypertexte"/>
            <w:i/>
            <w:color w:val="auto"/>
            <w:lang w:val="en-US"/>
          </w:rPr>
          <w:t>Dessus-Dessous</w:t>
        </w:r>
        <w:proofErr w:type="spellEnd"/>
      </w:hyperlink>
      <w:r w:rsidR="00A2620F" w:rsidRPr="00D85507">
        <w:rPr>
          <w:i/>
          <w:lang w:val="en-US"/>
        </w:rPr>
        <w:t xml:space="preserve">, headquartered in </w:t>
      </w:r>
      <w:proofErr w:type="spellStart"/>
      <w:r w:rsidR="00A2620F" w:rsidRPr="00D85507">
        <w:rPr>
          <w:i/>
          <w:lang w:val="en-US"/>
        </w:rPr>
        <w:t>Lunel</w:t>
      </w:r>
      <w:proofErr w:type="spellEnd"/>
      <w:r w:rsidR="00A2620F" w:rsidRPr="00D85507">
        <w:rPr>
          <w:i/>
          <w:lang w:val="en-US"/>
        </w:rPr>
        <w:t xml:space="preserve">, France, specializes in online sales of luxury lingerie brands including </w:t>
      </w:r>
      <w:proofErr w:type="spellStart"/>
      <w:r w:rsidR="00A2620F" w:rsidRPr="00D85507">
        <w:rPr>
          <w:i/>
          <w:lang w:val="en-US"/>
        </w:rPr>
        <w:t>Lise</w:t>
      </w:r>
      <w:proofErr w:type="spellEnd"/>
      <w:r w:rsidR="00A2620F" w:rsidRPr="00D85507">
        <w:rPr>
          <w:i/>
          <w:lang w:val="en-US"/>
        </w:rPr>
        <w:t xml:space="preserve"> Charmel, Van De </w:t>
      </w:r>
      <w:proofErr w:type="spellStart"/>
      <w:r w:rsidR="00A2620F" w:rsidRPr="00D85507">
        <w:rPr>
          <w:i/>
          <w:lang w:val="en-US"/>
        </w:rPr>
        <w:t>Velde</w:t>
      </w:r>
      <w:proofErr w:type="spellEnd"/>
      <w:r w:rsidR="00A2620F" w:rsidRPr="00D85507">
        <w:rPr>
          <w:i/>
          <w:lang w:val="en-US"/>
        </w:rPr>
        <w:t xml:space="preserve">, Simone </w:t>
      </w:r>
      <w:proofErr w:type="spellStart"/>
      <w:r w:rsidR="00A2620F" w:rsidRPr="00D85507">
        <w:rPr>
          <w:i/>
          <w:lang w:val="en-US"/>
        </w:rPr>
        <w:t>Pérèle</w:t>
      </w:r>
      <w:proofErr w:type="spellEnd"/>
      <w:r w:rsidR="00A2620F" w:rsidRPr="00D85507">
        <w:rPr>
          <w:i/>
          <w:lang w:val="en-US"/>
        </w:rPr>
        <w:t xml:space="preserve">, </w:t>
      </w:r>
      <w:proofErr w:type="spellStart"/>
      <w:r w:rsidR="00A2620F" w:rsidRPr="00D85507">
        <w:rPr>
          <w:i/>
          <w:lang w:val="en-US"/>
        </w:rPr>
        <w:t>Felina</w:t>
      </w:r>
      <w:proofErr w:type="spellEnd"/>
      <w:r w:rsidR="00A2620F" w:rsidRPr="00D85507">
        <w:rPr>
          <w:i/>
          <w:lang w:val="en-US"/>
        </w:rPr>
        <w:t xml:space="preserve">, </w:t>
      </w:r>
      <w:proofErr w:type="spellStart"/>
      <w:r w:rsidR="00A2620F" w:rsidRPr="00D85507">
        <w:rPr>
          <w:i/>
          <w:lang w:val="en-US"/>
        </w:rPr>
        <w:t>Conturelle</w:t>
      </w:r>
      <w:proofErr w:type="spellEnd"/>
      <w:r w:rsidR="00A2620F" w:rsidRPr="00D85507">
        <w:rPr>
          <w:i/>
          <w:lang w:val="en-US"/>
        </w:rPr>
        <w:t xml:space="preserve"> and others. The company has been leading the French online lingerie market since 2000, and enjoys extraordinary rates of customer satisfaction and loyalty, thanks to superb customer service, reliable delivery and a constantly up-to-date selection of over 150,000 articles from over 50 brands.</w:t>
      </w:r>
    </w:p>
    <w:p w:rsidR="00D85507" w:rsidRPr="00D85507" w:rsidRDefault="00D85507" w:rsidP="00D85507">
      <w:pPr>
        <w:jc w:val="both"/>
        <w:rPr>
          <w:rFonts w:ascii="Times New Roman" w:hAnsi="Times New Roman"/>
          <w:sz w:val="24"/>
          <w:szCs w:val="24"/>
        </w:rPr>
      </w:pPr>
      <w:r w:rsidRPr="00D85507">
        <w:rPr>
          <w:rFonts w:ascii="Times New Roman" w:hAnsi="Times New Roman"/>
          <w:sz w:val="24"/>
          <w:szCs w:val="24"/>
        </w:rPr>
        <w:t>Le chiffre d'affaires de Dessus-Dessous s'est élevé à 7,3 millions d'euros en 2017 et l'entreprise emploie 31 personnes.</w:t>
      </w:r>
    </w:p>
    <w:p w:rsidR="00D85507" w:rsidRPr="00D85507" w:rsidRDefault="00D85507" w:rsidP="00D85507">
      <w:pPr>
        <w:jc w:val="both"/>
        <w:rPr>
          <w:rFonts w:ascii="Times New Roman" w:hAnsi="Times New Roman"/>
          <w:sz w:val="24"/>
          <w:szCs w:val="24"/>
        </w:rPr>
      </w:pPr>
    </w:p>
    <w:p w:rsidR="00D85507" w:rsidRPr="00D85507" w:rsidRDefault="00A2620F" w:rsidP="00D85507">
      <w:pPr>
        <w:pStyle w:val="NormalWeb"/>
        <w:spacing w:line="300" w:lineRule="atLeast"/>
        <w:jc w:val="both"/>
        <w:rPr>
          <w:i/>
          <w:lang w:val="en-US"/>
        </w:rPr>
      </w:pPr>
      <w:proofErr w:type="spellStart"/>
      <w:r w:rsidRPr="00D85507">
        <w:rPr>
          <w:i/>
          <w:lang w:val="en-US"/>
        </w:rPr>
        <w:t>Dessus-Dessous</w:t>
      </w:r>
      <w:proofErr w:type="spellEnd"/>
      <w:r w:rsidRPr="00D85507">
        <w:rPr>
          <w:i/>
          <w:lang w:val="en-US"/>
        </w:rPr>
        <w:t xml:space="preserve"> sales amounted to 7.3 million euros in 2017 and the company employs 31 people.</w:t>
      </w:r>
    </w:p>
    <w:p w:rsidR="00D85507" w:rsidRPr="00D85507" w:rsidRDefault="00D85507" w:rsidP="00D85507">
      <w:pPr>
        <w:jc w:val="both"/>
        <w:rPr>
          <w:rFonts w:ascii="Times New Roman" w:hAnsi="Times New Roman"/>
          <w:sz w:val="24"/>
          <w:szCs w:val="24"/>
        </w:rPr>
      </w:pPr>
      <w:r w:rsidRPr="00D85507">
        <w:rPr>
          <w:rFonts w:ascii="Times New Roman" w:hAnsi="Times New Roman"/>
          <w:sz w:val="24"/>
          <w:szCs w:val="24"/>
        </w:rPr>
        <w:lastRenderedPageBreak/>
        <w:t>Cette ac</w:t>
      </w:r>
      <w:r w:rsidR="00296C1B">
        <w:rPr>
          <w:rFonts w:ascii="Times New Roman" w:hAnsi="Times New Roman"/>
          <w:sz w:val="24"/>
          <w:szCs w:val="24"/>
        </w:rPr>
        <w:t>quisition, qui a été finalisée le 14 juin 2018</w:t>
      </w:r>
      <w:r w:rsidRPr="00D85507">
        <w:rPr>
          <w:rFonts w:ascii="Times New Roman" w:hAnsi="Times New Roman"/>
          <w:sz w:val="24"/>
          <w:szCs w:val="24"/>
        </w:rPr>
        <w:t>, marque l'expansion d'ELG sur le segment du marché de la lingerie en ligne et renforce l'engagement stratégique du Groupe de construire une activité véritablement intégrée verticalement.</w:t>
      </w:r>
    </w:p>
    <w:p w:rsidR="00D85507" w:rsidRPr="00D85507" w:rsidRDefault="00D85507" w:rsidP="00D85507">
      <w:pPr>
        <w:jc w:val="both"/>
        <w:rPr>
          <w:rFonts w:ascii="Times New Roman" w:hAnsi="Times New Roman"/>
          <w:sz w:val="24"/>
          <w:szCs w:val="24"/>
        </w:rPr>
      </w:pPr>
    </w:p>
    <w:p w:rsidR="00D85507" w:rsidRPr="00D85507" w:rsidRDefault="00A2620F" w:rsidP="00D85507">
      <w:pPr>
        <w:pStyle w:val="NormalWeb"/>
        <w:spacing w:line="300" w:lineRule="atLeast"/>
        <w:jc w:val="both"/>
        <w:rPr>
          <w:i/>
          <w:lang w:val="en-US"/>
        </w:rPr>
      </w:pPr>
      <w:r w:rsidRPr="00D85507">
        <w:rPr>
          <w:i/>
          <w:lang w:val="en-US"/>
        </w:rPr>
        <w:t xml:space="preserve">The acquisition, which was completed </w:t>
      </w:r>
      <w:r w:rsidR="00296C1B">
        <w:rPr>
          <w:i/>
          <w:lang w:val="en-US"/>
        </w:rPr>
        <w:t>on June 14, 2018</w:t>
      </w:r>
      <w:r w:rsidRPr="00D85507">
        <w:rPr>
          <w:i/>
          <w:lang w:val="en-US"/>
        </w:rPr>
        <w:t>, marks ELG’s expansion to the online retail segment of the lingerie market, and reinforces the Group’s strategic commitment to building a truly vertically integrated business.</w:t>
      </w:r>
    </w:p>
    <w:p w:rsidR="00D85507" w:rsidRPr="00D85507" w:rsidRDefault="00D85507" w:rsidP="00D85507">
      <w:pPr>
        <w:jc w:val="both"/>
        <w:rPr>
          <w:rFonts w:ascii="Times New Roman" w:hAnsi="Times New Roman"/>
          <w:sz w:val="24"/>
          <w:szCs w:val="24"/>
        </w:rPr>
      </w:pPr>
      <w:r>
        <w:rPr>
          <w:rFonts w:ascii="Times New Roman" w:hAnsi="Times New Roman"/>
          <w:sz w:val="24"/>
          <w:szCs w:val="24"/>
        </w:rPr>
        <w:t xml:space="preserve">Peter </w:t>
      </w:r>
      <w:proofErr w:type="spellStart"/>
      <w:r>
        <w:rPr>
          <w:rFonts w:ascii="Times New Roman" w:hAnsi="Times New Roman"/>
          <w:sz w:val="24"/>
          <w:szCs w:val="24"/>
        </w:rPr>
        <w:t>Partma</w:t>
      </w:r>
      <w:proofErr w:type="spellEnd"/>
      <w:r>
        <w:rPr>
          <w:rFonts w:ascii="Times New Roman" w:hAnsi="Times New Roman"/>
          <w:sz w:val="24"/>
          <w:szCs w:val="24"/>
        </w:rPr>
        <w:t>, CEO d'ELG : « </w:t>
      </w:r>
      <w:r w:rsidRPr="00D85507">
        <w:rPr>
          <w:rFonts w:ascii="Times New Roman" w:hAnsi="Times New Roman"/>
          <w:i/>
          <w:sz w:val="24"/>
          <w:szCs w:val="24"/>
        </w:rPr>
        <w:t>Nous sommes heureux d'accueillir l'équipe très efficace de Dessus-Dessous comme le dernier-</w:t>
      </w:r>
      <w:r w:rsidR="00296C1B">
        <w:rPr>
          <w:rFonts w:ascii="Times New Roman" w:hAnsi="Times New Roman"/>
          <w:i/>
          <w:sz w:val="24"/>
          <w:szCs w:val="24"/>
        </w:rPr>
        <w:t>ajout à</w:t>
      </w:r>
      <w:r w:rsidRPr="00D85507">
        <w:rPr>
          <w:rFonts w:ascii="Times New Roman" w:hAnsi="Times New Roman"/>
          <w:i/>
          <w:sz w:val="24"/>
          <w:szCs w:val="24"/>
        </w:rPr>
        <w:t xml:space="preserve"> nos </w:t>
      </w:r>
      <w:r w:rsidR="00296C1B">
        <w:rPr>
          <w:rFonts w:ascii="Times New Roman" w:hAnsi="Times New Roman"/>
          <w:i/>
          <w:sz w:val="24"/>
          <w:szCs w:val="24"/>
        </w:rPr>
        <w:t>activités</w:t>
      </w:r>
      <w:r w:rsidRPr="00D85507">
        <w:rPr>
          <w:rFonts w:ascii="Times New Roman" w:hAnsi="Times New Roman"/>
          <w:i/>
          <w:sz w:val="24"/>
          <w:szCs w:val="24"/>
        </w:rPr>
        <w:t xml:space="preserve"> françaises et internationales. Il est impossible de sous-estimer l'importance du commerce électronique dans le secteur de la lingerie moderne, et nous avons beaucoup à apprendre de nos nouveaux collègues. Je félicite Mme </w:t>
      </w:r>
      <w:proofErr w:type="spellStart"/>
      <w:r w:rsidRPr="00D85507">
        <w:rPr>
          <w:rFonts w:ascii="Times New Roman" w:hAnsi="Times New Roman"/>
          <w:i/>
          <w:sz w:val="24"/>
          <w:szCs w:val="24"/>
        </w:rPr>
        <w:t>Stessels</w:t>
      </w:r>
      <w:proofErr w:type="spellEnd"/>
      <w:r w:rsidRPr="00D85507">
        <w:rPr>
          <w:rFonts w:ascii="Times New Roman" w:hAnsi="Times New Roman"/>
          <w:i/>
          <w:sz w:val="24"/>
          <w:szCs w:val="24"/>
        </w:rPr>
        <w:t xml:space="preserve"> pour le travail de longue haleine qui a permis de faire de Dessus-Dessous une entreprise prospère et durable</w:t>
      </w:r>
      <w:r>
        <w:rPr>
          <w:rFonts w:ascii="Times New Roman" w:hAnsi="Times New Roman"/>
          <w:sz w:val="24"/>
          <w:szCs w:val="24"/>
        </w:rPr>
        <w:t> »</w:t>
      </w:r>
      <w:r w:rsidRPr="00D85507">
        <w:rPr>
          <w:rFonts w:ascii="Times New Roman" w:hAnsi="Times New Roman"/>
          <w:sz w:val="24"/>
          <w:szCs w:val="24"/>
        </w:rPr>
        <w:t>.</w:t>
      </w:r>
    </w:p>
    <w:p w:rsidR="00D85507" w:rsidRPr="00D85507" w:rsidRDefault="00D85507" w:rsidP="00D85507">
      <w:pPr>
        <w:jc w:val="both"/>
        <w:rPr>
          <w:rFonts w:ascii="Times New Roman" w:hAnsi="Times New Roman"/>
          <w:sz w:val="24"/>
          <w:szCs w:val="24"/>
        </w:rPr>
      </w:pPr>
    </w:p>
    <w:p w:rsidR="00D85507" w:rsidRPr="00D85507" w:rsidRDefault="00A2620F" w:rsidP="00D85507">
      <w:pPr>
        <w:pStyle w:val="NormalWeb"/>
        <w:spacing w:line="300" w:lineRule="atLeast"/>
        <w:jc w:val="both"/>
        <w:rPr>
          <w:iCs/>
          <w:lang w:val="en-US"/>
        </w:rPr>
      </w:pPr>
      <w:r w:rsidRPr="00D85507">
        <w:rPr>
          <w:rStyle w:val="lev"/>
          <w:i/>
          <w:lang w:val="en-US"/>
        </w:rPr>
        <w:t xml:space="preserve">Peter </w:t>
      </w:r>
      <w:proofErr w:type="spellStart"/>
      <w:r w:rsidRPr="00D85507">
        <w:rPr>
          <w:rStyle w:val="lev"/>
          <w:i/>
          <w:lang w:val="en-US"/>
        </w:rPr>
        <w:t>Partma</w:t>
      </w:r>
      <w:proofErr w:type="spellEnd"/>
      <w:r w:rsidRPr="00D85507">
        <w:rPr>
          <w:i/>
          <w:lang w:val="en-US"/>
        </w:rPr>
        <w:t>, CEO of ELG:</w:t>
      </w:r>
      <w:r w:rsidRPr="00D85507">
        <w:rPr>
          <w:lang w:val="en-US"/>
        </w:rPr>
        <w:t xml:space="preserve"> </w:t>
      </w:r>
      <w:r w:rsidRPr="00D85507">
        <w:rPr>
          <w:rStyle w:val="Accentuation"/>
          <w:lang w:val="en-US"/>
        </w:rPr>
        <w:t xml:space="preserve">“We are happy to welcome the very efficient team at </w:t>
      </w:r>
      <w:proofErr w:type="spellStart"/>
      <w:r w:rsidRPr="00D85507">
        <w:rPr>
          <w:rStyle w:val="Accentuation"/>
          <w:lang w:val="en-US"/>
        </w:rPr>
        <w:t>Dessus-Dessous</w:t>
      </w:r>
      <w:proofErr w:type="spellEnd"/>
      <w:r w:rsidRPr="00D85507">
        <w:rPr>
          <w:rStyle w:val="Accentuation"/>
          <w:lang w:val="en-US"/>
        </w:rPr>
        <w:t xml:space="preserve"> as the newest addition to our French and international operations. It is impossible to underestimate the importance of e-commerce in modern lingerie business, and we have a lot to learn from our new colleagues. I congratulate </w:t>
      </w:r>
      <w:proofErr w:type="spellStart"/>
      <w:r w:rsidRPr="00D85507">
        <w:rPr>
          <w:rStyle w:val="Accentuation"/>
          <w:lang w:val="en-US"/>
        </w:rPr>
        <w:t>Ms</w:t>
      </w:r>
      <w:proofErr w:type="spellEnd"/>
      <w:r w:rsidRPr="00D85507">
        <w:rPr>
          <w:rStyle w:val="Accentuation"/>
          <w:lang w:val="en-US"/>
        </w:rPr>
        <w:t xml:space="preserve"> </w:t>
      </w:r>
      <w:proofErr w:type="spellStart"/>
      <w:r w:rsidRPr="00D85507">
        <w:rPr>
          <w:rStyle w:val="Accentuation"/>
          <w:lang w:val="en-US"/>
        </w:rPr>
        <w:t>Stessels</w:t>
      </w:r>
      <w:proofErr w:type="spellEnd"/>
      <w:r w:rsidRPr="00D85507">
        <w:rPr>
          <w:rStyle w:val="Accentuation"/>
          <w:lang w:val="en-US"/>
        </w:rPr>
        <w:t xml:space="preserve"> for the long-time work of building </w:t>
      </w:r>
      <w:proofErr w:type="spellStart"/>
      <w:r w:rsidRPr="00D85507">
        <w:rPr>
          <w:rStyle w:val="Accentuation"/>
          <w:lang w:val="en-US"/>
        </w:rPr>
        <w:t>Dessus-Dessous</w:t>
      </w:r>
      <w:proofErr w:type="spellEnd"/>
      <w:r w:rsidRPr="00D85507">
        <w:rPr>
          <w:rStyle w:val="Accentuation"/>
          <w:lang w:val="en-US"/>
        </w:rPr>
        <w:t xml:space="preserve"> into a successful and sustainable business.”</w:t>
      </w:r>
    </w:p>
    <w:p w:rsidR="00D85507" w:rsidRPr="00D85507" w:rsidRDefault="00D85507" w:rsidP="00D85507">
      <w:pPr>
        <w:jc w:val="both"/>
        <w:rPr>
          <w:rFonts w:ascii="Times New Roman" w:hAnsi="Times New Roman"/>
          <w:sz w:val="24"/>
          <w:szCs w:val="24"/>
        </w:rPr>
      </w:pPr>
      <w:r w:rsidRPr="00D85507">
        <w:rPr>
          <w:rFonts w:ascii="Times New Roman" w:hAnsi="Times New Roman"/>
          <w:sz w:val="24"/>
          <w:szCs w:val="24"/>
        </w:rPr>
        <w:t xml:space="preserve">Selon </w:t>
      </w:r>
      <w:proofErr w:type="spellStart"/>
      <w:r w:rsidRPr="00D85507">
        <w:rPr>
          <w:rFonts w:ascii="Times New Roman" w:hAnsi="Times New Roman"/>
          <w:sz w:val="24"/>
          <w:szCs w:val="24"/>
        </w:rPr>
        <w:t>Baiba</w:t>
      </w:r>
      <w:proofErr w:type="spellEnd"/>
      <w:r w:rsidRPr="00D85507">
        <w:rPr>
          <w:rFonts w:ascii="Times New Roman" w:hAnsi="Times New Roman"/>
          <w:sz w:val="24"/>
          <w:szCs w:val="24"/>
        </w:rPr>
        <w:t xml:space="preserve"> </w:t>
      </w:r>
      <w:proofErr w:type="spellStart"/>
      <w:r w:rsidRPr="00D85507">
        <w:rPr>
          <w:rFonts w:ascii="Times New Roman" w:hAnsi="Times New Roman"/>
          <w:sz w:val="24"/>
          <w:szCs w:val="24"/>
        </w:rPr>
        <w:t>Birzniece</w:t>
      </w:r>
      <w:proofErr w:type="spellEnd"/>
      <w:r w:rsidRPr="00D85507">
        <w:rPr>
          <w:rFonts w:ascii="Times New Roman" w:hAnsi="Times New Roman"/>
          <w:sz w:val="24"/>
          <w:szCs w:val="24"/>
        </w:rPr>
        <w:t>, responsable de la stratégie et des fusions et acquisitions d'ELG, cette acquisition est d'une grande valeur stratégiqu</w:t>
      </w:r>
      <w:r>
        <w:rPr>
          <w:rFonts w:ascii="Times New Roman" w:hAnsi="Times New Roman"/>
          <w:sz w:val="24"/>
          <w:szCs w:val="24"/>
        </w:rPr>
        <w:t>e à long terme pour le Groupe. « </w:t>
      </w:r>
      <w:r w:rsidRPr="00D85507">
        <w:rPr>
          <w:rFonts w:ascii="Times New Roman" w:hAnsi="Times New Roman"/>
          <w:i/>
          <w:sz w:val="24"/>
          <w:szCs w:val="24"/>
        </w:rPr>
        <w:t>Il ne fait aucun doute que les ventes en ligne sont l'avenir de la vente au détail, et cet ajout est certainement très important pour notre modèle intégré verticalement. L'activité de Dessus-Dessous est une fenêtre unique sur les tendances et les préférences des consommateurs, ce qui contribuera à créer une plus grande efficacité dans le Groupe</w:t>
      </w:r>
      <w:r>
        <w:rPr>
          <w:rFonts w:ascii="Times New Roman" w:hAnsi="Times New Roman"/>
          <w:sz w:val="24"/>
          <w:szCs w:val="24"/>
        </w:rPr>
        <w:t>. »</w:t>
      </w:r>
      <w:r w:rsidRPr="00D85507">
        <w:rPr>
          <w:rFonts w:ascii="Times New Roman" w:hAnsi="Times New Roman"/>
          <w:sz w:val="24"/>
          <w:szCs w:val="24"/>
        </w:rPr>
        <w:t>.</w:t>
      </w:r>
    </w:p>
    <w:p w:rsidR="00D85507" w:rsidRPr="00D85507" w:rsidRDefault="00D85507" w:rsidP="00D85507">
      <w:pPr>
        <w:jc w:val="both"/>
        <w:rPr>
          <w:rFonts w:ascii="Times New Roman" w:hAnsi="Times New Roman"/>
          <w:sz w:val="24"/>
          <w:szCs w:val="24"/>
        </w:rPr>
      </w:pPr>
    </w:p>
    <w:p w:rsidR="00A2620F" w:rsidRPr="00D85507" w:rsidRDefault="00A2620F" w:rsidP="00D85507">
      <w:pPr>
        <w:pStyle w:val="NormalWeb"/>
        <w:spacing w:line="300" w:lineRule="atLeast"/>
        <w:jc w:val="both"/>
        <w:rPr>
          <w:rStyle w:val="Accentuation"/>
          <w:lang w:val="en-US"/>
        </w:rPr>
      </w:pPr>
      <w:r w:rsidRPr="00D85507">
        <w:rPr>
          <w:i/>
          <w:lang w:val="en-US"/>
        </w:rPr>
        <w:t xml:space="preserve">According to </w:t>
      </w:r>
      <w:proofErr w:type="spellStart"/>
      <w:r w:rsidRPr="00D85507">
        <w:rPr>
          <w:rStyle w:val="lev"/>
          <w:i/>
          <w:lang w:val="en-US"/>
        </w:rPr>
        <w:t>Baiba</w:t>
      </w:r>
      <w:proofErr w:type="spellEnd"/>
      <w:r w:rsidRPr="00D85507">
        <w:rPr>
          <w:rStyle w:val="lev"/>
          <w:i/>
          <w:lang w:val="en-US"/>
        </w:rPr>
        <w:t xml:space="preserve"> </w:t>
      </w:r>
      <w:proofErr w:type="spellStart"/>
      <w:r w:rsidRPr="00D85507">
        <w:rPr>
          <w:rStyle w:val="lev"/>
          <w:i/>
          <w:lang w:val="en-US"/>
        </w:rPr>
        <w:t>Birzniece</w:t>
      </w:r>
      <w:proofErr w:type="spellEnd"/>
      <w:r w:rsidRPr="00D85507">
        <w:rPr>
          <w:i/>
          <w:lang w:val="en-US"/>
        </w:rPr>
        <w:t>, Head of Strategy and M&amp;A of ELG, the acquisition is of great long-term strategic value to the Group.</w:t>
      </w:r>
      <w:r w:rsidRPr="00D85507">
        <w:rPr>
          <w:lang w:val="en-US"/>
        </w:rPr>
        <w:t xml:space="preserve"> </w:t>
      </w:r>
      <w:r w:rsidRPr="00D85507">
        <w:rPr>
          <w:rStyle w:val="Accentuation"/>
          <w:lang w:val="en-US"/>
        </w:rPr>
        <w:t xml:space="preserve">“There is no doubt that online sales are the future of retail, and this addition is certainly very important to our vertically integrated model. </w:t>
      </w:r>
      <w:proofErr w:type="spellStart"/>
      <w:r w:rsidRPr="00D85507">
        <w:rPr>
          <w:rStyle w:val="Accentuation"/>
          <w:lang w:val="en-US"/>
        </w:rPr>
        <w:t>Dessus-Dessous’s</w:t>
      </w:r>
      <w:proofErr w:type="spellEnd"/>
      <w:r w:rsidRPr="00D85507">
        <w:rPr>
          <w:rStyle w:val="Accentuation"/>
          <w:lang w:val="en-US"/>
        </w:rPr>
        <w:t xml:space="preserve"> business is a unique window on consumer trends and preferences, which in turn will help to create greater efficiencies in the Group.”</w:t>
      </w:r>
    </w:p>
    <w:p w:rsidR="00D85507" w:rsidRPr="00D85507" w:rsidRDefault="00D85507" w:rsidP="00D85507">
      <w:pPr>
        <w:jc w:val="both"/>
        <w:rPr>
          <w:rFonts w:ascii="Times New Roman" w:hAnsi="Times New Roman"/>
          <w:sz w:val="24"/>
          <w:szCs w:val="24"/>
        </w:rPr>
      </w:pPr>
      <w:r w:rsidRPr="00D85507">
        <w:rPr>
          <w:rFonts w:ascii="Times New Roman" w:hAnsi="Times New Roman"/>
          <w:sz w:val="24"/>
          <w:szCs w:val="24"/>
        </w:rPr>
        <w:t xml:space="preserve">Christine </w:t>
      </w:r>
      <w:proofErr w:type="spellStart"/>
      <w:r w:rsidRPr="00D85507">
        <w:rPr>
          <w:rFonts w:ascii="Times New Roman" w:hAnsi="Times New Roman"/>
          <w:sz w:val="24"/>
          <w:szCs w:val="24"/>
        </w:rPr>
        <w:t>Stessels</w:t>
      </w:r>
      <w:proofErr w:type="spellEnd"/>
      <w:r w:rsidRPr="00D85507">
        <w:rPr>
          <w:rFonts w:ascii="Times New Roman" w:hAnsi="Times New Roman"/>
          <w:sz w:val="24"/>
          <w:szCs w:val="24"/>
        </w:rPr>
        <w:t xml:space="preserve">, </w:t>
      </w:r>
      <w:r>
        <w:rPr>
          <w:rFonts w:ascii="Times New Roman" w:hAnsi="Times New Roman"/>
          <w:sz w:val="24"/>
          <w:szCs w:val="24"/>
        </w:rPr>
        <w:t>fondatrice de Dessus-Dessous : « </w:t>
      </w:r>
      <w:r w:rsidRPr="00D85507">
        <w:rPr>
          <w:rFonts w:ascii="Times New Roman" w:hAnsi="Times New Roman"/>
          <w:i/>
          <w:sz w:val="24"/>
          <w:szCs w:val="24"/>
        </w:rPr>
        <w:t>Je me soucie profondément de l'entreprise que mon équipe et moi-même avons construite au cours des trois dernières décennies, et je suis heureuse d'avoir trouvé en ELG un nouveau propriétaire fort et motivé. Je souhaite beaucoup de succès à ELG pour faire passer les affaires de Dessus-Dessous au niveau supérieur.</w:t>
      </w:r>
      <w:r>
        <w:rPr>
          <w:rFonts w:ascii="Times New Roman" w:hAnsi="Times New Roman"/>
          <w:sz w:val="24"/>
          <w:szCs w:val="24"/>
        </w:rPr>
        <w:t> »</w:t>
      </w:r>
    </w:p>
    <w:p w:rsidR="00D85507" w:rsidRPr="00D85507" w:rsidRDefault="00D85507" w:rsidP="00D85507">
      <w:pPr>
        <w:jc w:val="both"/>
        <w:rPr>
          <w:rFonts w:ascii="Times New Roman" w:hAnsi="Times New Roman"/>
          <w:sz w:val="24"/>
          <w:szCs w:val="24"/>
        </w:rPr>
      </w:pPr>
    </w:p>
    <w:p w:rsidR="00A2620F" w:rsidRPr="00D85507" w:rsidRDefault="00A2620F" w:rsidP="00D85507">
      <w:pPr>
        <w:pStyle w:val="NormalWeb"/>
        <w:spacing w:line="300" w:lineRule="atLeast"/>
        <w:jc w:val="both"/>
        <w:rPr>
          <w:rStyle w:val="Accentuation"/>
          <w:lang w:val="en-US"/>
        </w:rPr>
      </w:pPr>
      <w:r w:rsidRPr="00D85507">
        <w:rPr>
          <w:rStyle w:val="lev"/>
          <w:i/>
          <w:lang w:val="en-US"/>
        </w:rPr>
        <w:t xml:space="preserve">Christine </w:t>
      </w:r>
      <w:proofErr w:type="spellStart"/>
      <w:r w:rsidRPr="00D85507">
        <w:rPr>
          <w:rStyle w:val="lev"/>
          <w:i/>
          <w:lang w:val="en-US"/>
        </w:rPr>
        <w:t>Stessels</w:t>
      </w:r>
      <w:proofErr w:type="spellEnd"/>
      <w:r w:rsidRPr="00D85507">
        <w:rPr>
          <w:i/>
          <w:lang w:val="en-US"/>
        </w:rPr>
        <w:t xml:space="preserve">, the founder of </w:t>
      </w:r>
      <w:proofErr w:type="spellStart"/>
      <w:r w:rsidRPr="00D85507">
        <w:rPr>
          <w:i/>
          <w:lang w:val="en-US"/>
        </w:rPr>
        <w:t>Dessus-Dessous</w:t>
      </w:r>
      <w:proofErr w:type="spellEnd"/>
      <w:r w:rsidRPr="00D85507">
        <w:rPr>
          <w:i/>
          <w:lang w:val="en-US"/>
        </w:rPr>
        <w:t>:</w:t>
      </w:r>
      <w:r w:rsidRPr="00D85507">
        <w:rPr>
          <w:lang w:val="en-US"/>
        </w:rPr>
        <w:t xml:space="preserve"> </w:t>
      </w:r>
      <w:r w:rsidRPr="00D85507">
        <w:rPr>
          <w:rStyle w:val="Accentuation"/>
          <w:lang w:val="en-US"/>
        </w:rPr>
        <w:t xml:space="preserve">“I care deeply about the company which my team and I have built over the past three decades, and I am happy to have found a strong and motivated new owner in ELG. I wish ELG great success in taking </w:t>
      </w:r>
      <w:proofErr w:type="spellStart"/>
      <w:r w:rsidRPr="00D85507">
        <w:rPr>
          <w:rStyle w:val="Accentuation"/>
          <w:lang w:val="en-US"/>
        </w:rPr>
        <w:t>Dessus-Dessous’s</w:t>
      </w:r>
      <w:proofErr w:type="spellEnd"/>
      <w:r w:rsidRPr="00D85507">
        <w:rPr>
          <w:rStyle w:val="Accentuation"/>
          <w:lang w:val="en-US"/>
        </w:rPr>
        <w:t xml:space="preserve"> business to the next level.”</w:t>
      </w:r>
    </w:p>
    <w:p w:rsidR="00D85507" w:rsidRPr="00D85507" w:rsidRDefault="00D85507" w:rsidP="00D85507">
      <w:pPr>
        <w:jc w:val="both"/>
        <w:rPr>
          <w:rFonts w:ascii="Times New Roman" w:hAnsi="Times New Roman"/>
          <w:sz w:val="24"/>
          <w:szCs w:val="24"/>
        </w:rPr>
      </w:pPr>
      <w:r w:rsidRPr="00D85507">
        <w:rPr>
          <w:rFonts w:ascii="Times New Roman" w:hAnsi="Times New Roman"/>
          <w:sz w:val="24"/>
          <w:szCs w:val="24"/>
        </w:rPr>
        <w:t xml:space="preserve">Mme </w:t>
      </w:r>
      <w:proofErr w:type="spellStart"/>
      <w:r w:rsidRPr="00D85507">
        <w:rPr>
          <w:rFonts w:ascii="Times New Roman" w:hAnsi="Times New Roman"/>
          <w:sz w:val="24"/>
          <w:szCs w:val="24"/>
        </w:rPr>
        <w:t>Stessels</w:t>
      </w:r>
      <w:proofErr w:type="spellEnd"/>
      <w:r w:rsidRPr="00D85507">
        <w:rPr>
          <w:rFonts w:ascii="Times New Roman" w:hAnsi="Times New Roman"/>
          <w:sz w:val="24"/>
          <w:szCs w:val="24"/>
        </w:rPr>
        <w:t xml:space="preserve"> restera dans l'équipe de direction de Dessus-Dessous jusqu'au 30 novembre 2018 pour assurer une transition en douceur.</w:t>
      </w:r>
    </w:p>
    <w:p w:rsidR="00D85507" w:rsidRPr="00D85507" w:rsidRDefault="00D85507" w:rsidP="00D85507">
      <w:pPr>
        <w:jc w:val="both"/>
        <w:rPr>
          <w:rFonts w:ascii="Times New Roman" w:hAnsi="Times New Roman"/>
          <w:sz w:val="24"/>
          <w:szCs w:val="24"/>
        </w:rPr>
      </w:pPr>
    </w:p>
    <w:p w:rsidR="00A2620F" w:rsidRPr="00D85507" w:rsidRDefault="00A2620F" w:rsidP="00D85507">
      <w:pPr>
        <w:pStyle w:val="NormalWeb"/>
        <w:spacing w:line="300" w:lineRule="atLeast"/>
        <w:jc w:val="both"/>
        <w:rPr>
          <w:i/>
          <w:lang w:val="en-US"/>
        </w:rPr>
      </w:pPr>
      <w:proofErr w:type="spellStart"/>
      <w:r w:rsidRPr="00D85507">
        <w:rPr>
          <w:i/>
          <w:lang w:val="en-US"/>
        </w:rPr>
        <w:lastRenderedPageBreak/>
        <w:t>Ms</w:t>
      </w:r>
      <w:proofErr w:type="spellEnd"/>
      <w:r w:rsidRPr="00D85507">
        <w:rPr>
          <w:i/>
          <w:lang w:val="en-US"/>
        </w:rPr>
        <w:t xml:space="preserve"> </w:t>
      </w:r>
      <w:proofErr w:type="spellStart"/>
      <w:r w:rsidRPr="00D85507">
        <w:rPr>
          <w:i/>
          <w:lang w:val="en-US"/>
        </w:rPr>
        <w:t>Stessels</w:t>
      </w:r>
      <w:proofErr w:type="spellEnd"/>
      <w:r w:rsidRPr="00D85507">
        <w:rPr>
          <w:i/>
          <w:lang w:val="en-US"/>
        </w:rPr>
        <w:t xml:space="preserve"> will remain on </w:t>
      </w:r>
      <w:proofErr w:type="spellStart"/>
      <w:r w:rsidRPr="00D85507">
        <w:rPr>
          <w:i/>
          <w:lang w:val="en-US"/>
        </w:rPr>
        <w:t>Dessus-Dessous’s</w:t>
      </w:r>
      <w:proofErr w:type="spellEnd"/>
      <w:r w:rsidRPr="00D85507">
        <w:rPr>
          <w:i/>
          <w:lang w:val="en-US"/>
        </w:rPr>
        <w:t xml:space="preserve"> management team until 30 November 2018 to ensure a smooth transition.</w:t>
      </w:r>
    </w:p>
    <w:p w:rsidR="00D85507" w:rsidRPr="00D85507" w:rsidRDefault="00D85507" w:rsidP="00D85507">
      <w:pPr>
        <w:jc w:val="both"/>
        <w:rPr>
          <w:rFonts w:ascii="Times New Roman" w:hAnsi="Times New Roman"/>
          <w:sz w:val="24"/>
          <w:szCs w:val="24"/>
        </w:rPr>
      </w:pPr>
      <w:r w:rsidRPr="00D85507">
        <w:rPr>
          <w:rFonts w:ascii="Times New Roman" w:hAnsi="Times New Roman"/>
          <w:sz w:val="24"/>
          <w:szCs w:val="24"/>
        </w:rPr>
        <w:t>Les parties ont convenu de garder la taille de l'opération confidentielle. La transaction est financée par le produit de l'émission obligataire d'ELG AB réalisée le 26 février 2018.</w:t>
      </w:r>
    </w:p>
    <w:p w:rsidR="00D85507" w:rsidRPr="00D85507" w:rsidRDefault="00D85507" w:rsidP="00D85507">
      <w:pPr>
        <w:jc w:val="both"/>
        <w:rPr>
          <w:rFonts w:ascii="Times New Roman" w:hAnsi="Times New Roman"/>
          <w:sz w:val="24"/>
          <w:szCs w:val="24"/>
        </w:rPr>
      </w:pPr>
    </w:p>
    <w:p w:rsidR="00A2620F" w:rsidRPr="00D85507" w:rsidRDefault="00A2620F" w:rsidP="00D85507">
      <w:pPr>
        <w:pStyle w:val="NormalWeb"/>
        <w:spacing w:line="300" w:lineRule="atLeast"/>
        <w:jc w:val="both"/>
        <w:rPr>
          <w:i/>
          <w:lang w:val="en-US"/>
        </w:rPr>
      </w:pPr>
      <w:r w:rsidRPr="00D85507">
        <w:rPr>
          <w:i/>
          <w:lang w:val="en-US"/>
        </w:rPr>
        <w:t>The parties have agreed that to keep the size of the deal confidential. The transaction is financed with the proceeds of the bond issue of ELG AB completed on 26 February 2018.</w:t>
      </w:r>
    </w:p>
    <w:p w:rsidR="00D85507" w:rsidRDefault="00D85507" w:rsidP="00D85507">
      <w:pPr>
        <w:jc w:val="both"/>
        <w:rPr>
          <w:rFonts w:ascii="Times New Roman" w:hAnsi="Times New Roman"/>
          <w:sz w:val="24"/>
          <w:szCs w:val="24"/>
          <w:lang w:eastAsia="fr-FR"/>
        </w:rPr>
      </w:pPr>
      <w:r w:rsidRPr="00D85507">
        <w:rPr>
          <w:rFonts w:ascii="Times New Roman" w:hAnsi="Times New Roman"/>
          <w:sz w:val="24"/>
          <w:szCs w:val="24"/>
        </w:rPr>
        <w:t xml:space="preserve">L'Acheteur était assisté par Anton </w:t>
      </w:r>
      <w:proofErr w:type="spellStart"/>
      <w:r w:rsidRPr="00D85507">
        <w:rPr>
          <w:rFonts w:ascii="Times New Roman" w:hAnsi="Times New Roman"/>
          <w:sz w:val="24"/>
          <w:szCs w:val="24"/>
        </w:rPr>
        <w:t>Sigal</w:t>
      </w:r>
      <w:proofErr w:type="spellEnd"/>
      <w:r w:rsidRPr="00D85507">
        <w:rPr>
          <w:rFonts w:ascii="Times New Roman" w:hAnsi="Times New Roman"/>
          <w:sz w:val="24"/>
          <w:szCs w:val="24"/>
        </w:rPr>
        <w:t xml:space="preserve">, associé du cabinet </w:t>
      </w:r>
      <w:proofErr w:type="spellStart"/>
      <w:r w:rsidRPr="00D85507">
        <w:rPr>
          <w:rFonts w:ascii="Times New Roman" w:hAnsi="Times New Roman"/>
          <w:sz w:val="24"/>
          <w:szCs w:val="24"/>
        </w:rPr>
        <w:t>Ellex</w:t>
      </w:r>
      <w:proofErr w:type="spellEnd"/>
      <w:r w:rsidRPr="00D85507">
        <w:rPr>
          <w:rFonts w:ascii="Times New Roman" w:hAnsi="Times New Roman"/>
          <w:sz w:val="24"/>
          <w:szCs w:val="24"/>
        </w:rPr>
        <w:t xml:space="preserve"> </w:t>
      </w:r>
      <w:proofErr w:type="spellStart"/>
      <w:r w:rsidRPr="00D85507">
        <w:rPr>
          <w:rFonts w:ascii="Times New Roman" w:hAnsi="Times New Roman"/>
          <w:sz w:val="24"/>
          <w:szCs w:val="24"/>
        </w:rPr>
        <w:t>Raidla</w:t>
      </w:r>
      <w:proofErr w:type="spellEnd"/>
      <w:r w:rsidR="002A61BE">
        <w:rPr>
          <w:rFonts w:ascii="Times New Roman" w:hAnsi="Times New Roman"/>
          <w:sz w:val="24"/>
          <w:szCs w:val="24"/>
        </w:rPr>
        <w:t xml:space="preserve"> (Estonie)</w:t>
      </w:r>
      <w:r w:rsidRPr="00D85507">
        <w:rPr>
          <w:rFonts w:ascii="Times New Roman" w:hAnsi="Times New Roman"/>
          <w:sz w:val="24"/>
          <w:szCs w:val="24"/>
        </w:rPr>
        <w:t>, et Dominique Dumas, associé</w:t>
      </w:r>
      <w:r w:rsidR="002A61BE">
        <w:rPr>
          <w:rFonts w:ascii="Times New Roman" w:hAnsi="Times New Roman"/>
          <w:sz w:val="24"/>
          <w:szCs w:val="24"/>
        </w:rPr>
        <w:t>e</w:t>
      </w:r>
      <w:r w:rsidRPr="00D85507">
        <w:rPr>
          <w:rFonts w:ascii="Times New Roman" w:hAnsi="Times New Roman"/>
          <w:sz w:val="24"/>
          <w:szCs w:val="24"/>
        </w:rPr>
        <w:t xml:space="preserve"> du cabinet Courtois Lebel </w:t>
      </w:r>
      <w:r w:rsidR="002A61BE">
        <w:rPr>
          <w:rFonts w:ascii="Times New Roman" w:hAnsi="Times New Roman"/>
          <w:sz w:val="24"/>
          <w:szCs w:val="24"/>
        </w:rPr>
        <w:t xml:space="preserve">(France) </w:t>
      </w:r>
      <w:r w:rsidRPr="00D85507">
        <w:rPr>
          <w:rFonts w:ascii="Times New Roman" w:hAnsi="Times New Roman"/>
          <w:sz w:val="24"/>
          <w:szCs w:val="24"/>
        </w:rPr>
        <w:t>avec le soutien d</w:t>
      </w:r>
      <w:r w:rsidR="002A61BE">
        <w:rPr>
          <w:rFonts w:ascii="Times New Roman" w:hAnsi="Times New Roman"/>
          <w:sz w:val="24"/>
          <w:szCs w:val="24"/>
        </w:rPr>
        <w:t xml:space="preserve">’une </w:t>
      </w:r>
      <w:r w:rsidRPr="00D85507">
        <w:rPr>
          <w:rFonts w:ascii="Times New Roman" w:hAnsi="Times New Roman"/>
          <w:sz w:val="24"/>
          <w:szCs w:val="24"/>
        </w:rPr>
        <w:t>équipe de due diligence de Courtois Lebel (</w:t>
      </w:r>
      <w:r w:rsidR="002A61BE">
        <w:rPr>
          <w:rFonts w:ascii="Times New Roman" w:hAnsi="Times New Roman"/>
          <w:sz w:val="24"/>
          <w:szCs w:val="24"/>
        </w:rPr>
        <w:t xml:space="preserve">Associés : </w:t>
      </w:r>
      <w:r w:rsidR="002A61BE">
        <w:rPr>
          <w:rFonts w:ascii="Times New Roman" w:hAnsi="Times New Roman"/>
          <w:sz w:val="24"/>
          <w:szCs w:val="24"/>
          <w:lang w:eastAsia="fr-FR"/>
        </w:rPr>
        <w:t xml:space="preserve">Bruno Martin, Cédric </w:t>
      </w:r>
      <w:proofErr w:type="spellStart"/>
      <w:r w:rsidR="002A61BE">
        <w:rPr>
          <w:rFonts w:ascii="Times New Roman" w:hAnsi="Times New Roman"/>
          <w:sz w:val="24"/>
          <w:szCs w:val="24"/>
          <w:lang w:eastAsia="fr-FR"/>
        </w:rPr>
        <w:t>Frenel</w:t>
      </w:r>
      <w:proofErr w:type="spellEnd"/>
      <w:r w:rsidR="002A61BE">
        <w:rPr>
          <w:rFonts w:ascii="Times New Roman" w:hAnsi="Times New Roman"/>
          <w:sz w:val="24"/>
          <w:szCs w:val="24"/>
          <w:lang w:eastAsia="fr-FR"/>
        </w:rPr>
        <w:t xml:space="preserve"> ; Collaborateurs : </w:t>
      </w:r>
      <w:r w:rsidRPr="00D85507">
        <w:rPr>
          <w:rFonts w:ascii="Times New Roman" w:hAnsi="Times New Roman"/>
          <w:sz w:val="24"/>
          <w:szCs w:val="24"/>
          <w:lang w:eastAsia="fr-FR"/>
        </w:rPr>
        <w:t xml:space="preserve">Suzana </w:t>
      </w:r>
      <w:proofErr w:type="spellStart"/>
      <w:r w:rsidRPr="00D85507">
        <w:rPr>
          <w:rFonts w:ascii="Times New Roman" w:hAnsi="Times New Roman"/>
          <w:sz w:val="24"/>
          <w:szCs w:val="24"/>
          <w:lang w:eastAsia="fr-FR"/>
        </w:rPr>
        <w:t>Joaquim-Maudslay</w:t>
      </w:r>
      <w:proofErr w:type="spellEnd"/>
      <w:r w:rsidRPr="00D85507">
        <w:rPr>
          <w:rFonts w:ascii="Times New Roman" w:hAnsi="Times New Roman"/>
          <w:sz w:val="24"/>
          <w:szCs w:val="24"/>
          <w:lang w:eastAsia="fr-FR"/>
        </w:rPr>
        <w:t xml:space="preserve">, Ghislain </w:t>
      </w:r>
      <w:proofErr w:type="spellStart"/>
      <w:r w:rsidRPr="00D85507">
        <w:rPr>
          <w:rFonts w:ascii="Times New Roman" w:hAnsi="Times New Roman"/>
          <w:sz w:val="24"/>
          <w:szCs w:val="24"/>
          <w:lang w:eastAsia="fr-FR"/>
        </w:rPr>
        <w:t>Grotti</w:t>
      </w:r>
      <w:proofErr w:type="spellEnd"/>
      <w:r w:rsidRPr="00D85507">
        <w:rPr>
          <w:rFonts w:ascii="Times New Roman" w:hAnsi="Times New Roman"/>
          <w:sz w:val="24"/>
          <w:szCs w:val="24"/>
          <w:lang w:eastAsia="fr-FR"/>
        </w:rPr>
        <w:t xml:space="preserve">, Thibaud le Conte des Floris). </w:t>
      </w:r>
    </w:p>
    <w:p w:rsidR="002A61BE" w:rsidRDefault="002A61BE" w:rsidP="00D85507">
      <w:pPr>
        <w:jc w:val="both"/>
        <w:rPr>
          <w:rFonts w:ascii="Times New Roman" w:hAnsi="Times New Roman"/>
          <w:sz w:val="24"/>
          <w:szCs w:val="24"/>
          <w:lang w:eastAsia="fr-FR"/>
        </w:rPr>
      </w:pPr>
    </w:p>
    <w:p w:rsidR="002A61BE" w:rsidRDefault="002A61BE" w:rsidP="00D85507">
      <w:pPr>
        <w:jc w:val="both"/>
        <w:rPr>
          <w:rFonts w:ascii="Times New Roman" w:hAnsi="Times New Roman"/>
          <w:sz w:val="24"/>
          <w:szCs w:val="24"/>
          <w:lang w:eastAsia="fr-FR"/>
        </w:rPr>
      </w:pPr>
    </w:p>
    <w:p w:rsidR="002B477D" w:rsidRPr="00D85507" w:rsidRDefault="002B477D" w:rsidP="00D85507">
      <w:pPr>
        <w:pStyle w:val="Textebrut"/>
        <w:jc w:val="both"/>
        <w:rPr>
          <w:rFonts w:ascii="Times New Roman" w:hAnsi="Times New Roman"/>
          <w:i/>
          <w:color w:val="auto"/>
          <w:sz w:val="24"/>
          <w:szCs w:val="24"/>
          <w:lang w:val="en-US" w:eastAsia="fr-FR"/>
        </w:rPr>
      </w:pPr>
      <w:r w:rsidRPr="00D85507">
        <w:rPr>
          <w:rFonts w:ascii="Times New Roman" w:hAnsi="Times New Roman"/>
          <w:i/>
          <w:color w:val="auto"/>
          <w:sz w:val="24"/>
          <w:szCs w:val="24"/>
          <w:lang w:val="en-US"/>
        </w:rPr>
        <w:t xml:space="preserve">The Buyer </w:t>
      </w:r>
      <w:r w:rsidRPr="00D85507">
        <w:rPr>
          <w:rFonts w:ascii="Times New Roman" w:hAnsi="Times New Roman"/>
          <w:i/>
          <w:color w:val="auto"/>
          <w:sz w:val="24"/>
          <w:szCs w:val="24"/>
          <w:lang w:val="en-US" w:eastAsia="fr-FR"/>
        </w:rPr>
        <w:t xml:space="preserve">was assisted by Anton </w:t>
      </w:r>
      <w:proofErr w:type="spellStart"/>
      <w:r w:rsidRPr="00D85507">
        <w:rPr>
          <w:rFonts w:ascii="Times New Roman" w:hAnsi="Times New Roman"/>
          <w:i/>
          <w:color w:val="auto"/>
          <w:sz w:val="24"/>
          <w:szCs w:val="24"/>
          <w:lang w:val="en-US" w:eastAsia="fr-FR"/>
        </w:rPr>
        <w:t>Sigal</w:t>
      </w:r>
      <w:proofErr w:type="spellEnd"/>
      <w:r w:rsidRPr="00D85507">
        <w:rPr>
          <w:rFonts w:ascii="Times New Roman" w:hAnsi="Times New Roman"/>
          <w:i/>
          <w:color w:val="auto"/>
          <w:sz w:val="24"/>
          <w:szCs w:val="24"/>
          <w:lang w:val="en-US" w:eastAsia="fr-FR"/>
        </w:rPr>
        <w:t xml:space="preserve">, Partner of the law firm </w:t>
      </w:r>
      <w:proofErr w:type="spellStart"/>
      <w:r w:rsidRPr="00D85507">
        <w:rPr>
          <w:rFonts w:ascii="Times New Roman" w:hAnsi="Times New Roman"/>
          <w:i/>
          <w:color w:val="auto"/>
          <w:sz w:val="24"/>
          <w:szCs w:val="24"/>
          <w:lang w:val="en-US" w:eastAsia="fr-FR"/>
        </w:rPr>
        <w:t>Ellex</w:t>
      </w:r>
      <w:proofErr w:type="spellEnd"/>
      <w:r w:rsidRPr="00D85507">
        <w:rPr>
          <w:rFonts w:ascii="Times New Roman" w:hAnsi="Times New Roman"/>
          <w:i/>
          <w:color w:val="auto"/>
          <w:sz w:val="24"/>
          <w:szCs w:val="24"/>
          <w:lang w:val="en-US" w:eastAsia="fr-FR"/>
        </w:rPr>
        <w:t xml:space="preserve"> </w:t>
      </w:r>
      <w:proofErr w:type="spellStart"/>
      <w:r w:rsidRPr="00D85507">
        <w:rPr>
          <w:rFonts w:ascii="Times New Roman" w:hAnsi="Times New Roman"/>
          <w:i/>
          <w:color w:val="auto"/>
          <w:sz w:val="24"/>
          <w:szCs w:val="24"/>
          <w:lang w:val="en-US" w:eastAsia="fr-FR"/>
        </w:rPr>
        <w:t>Raidla</w:t>
      </w:r>
      <w:proofErr w:type="spellEnd"/>
      <w:r w:rsidR="002A61BE">
        <w:rPr>
          <w:rFonts w:ascii="Times New Roman" w:hAnsi="Times New Roman"/>
          <w:i/>
          <w:color w:val="auto"/>
          <w:sz w:val="24"/>
          <w:szCs w:val="24"/>
          <w:lang w:val="en-US" w:eastAsia="fr-FR"/>
        </w:rPr>
        <w:t xml:space="preserve"> (Estonia)</w:t>
      </w:r>
      <w:r w:rsidRPr="00D85507">
        <w:rPr>
          <w:rFonts w:ascii="Times New Roman" w:hAnsi="Times New Roman"/>
          <w:i/>
          <w:color w:val="auto"/>
          <w:sz w:val="24"/>
          <w:szCs w:val="24"/>
          <w:lang w:val="en-US" w:eastAsia="fr-FR"/>
        </w:rPr>
        <w:t xml:space="preserve">, and Dominique Dumas, Partner of the law firm Courtois </w:t>
      </w:r>
      <w:proofErr w:type="spellStart"/>
      <w:r w:rsidRPr="00D85507">
        <w:rPr>
          <w:rFonts w:ascii="Times New Roman" w:hAnsi="Times New Roman"/>
          <w:i/>
          <w:color w:val="auto"/>
          <w:sz w:val="24"/>
          <w:szCs w:val="24"/>
          <w:lang w:val="en-US" w:eastAsia="fr-FR"/>
        </w:rPr>
        <w:t>Lebel</w:t>
      </w:r>
      <w:proofErr w:type="spellEnd"/>
      <w:r w:rsidRPr="00D85507">
        <w:rPr>
          <w:rFonts w:ascii="Times New Roman" w:hAnsi="Times New Roman"/>
          <w:i/>
          <w:color w:val="auto"/>
          <w:sz w:val="24"/>
          <w:szCs w:val="24"/>
          <w:lang w:val="en-US" w:eastAsia="fr-FR"/>
        </w:rPr>
        <w:t xml:space="preserve"> </w:t>
      </w:r>
      <w:r w:rsidR="002A61BE">
        <w:rPr>
          <w:rFonts w:ascii="Times New Roman" w:hAnsi="Times New Roman"/>
          <w:i/>
          <w:color w:val="auto"/>
          <w:sz w:val="24"/>
          <w:szCs w:val="24"/>
          <w:lang w:val="en-US" w:eastAsia="fr-FR"/>
        </w:rPr>
        <w:t>(France) with the support of a</w:t>
      </w:r>
      <w:r w:rsidRPr="00D85507">
        <w:rPr>
          <w:rFonts w:ascii="Times New Roman" w:hAnsi="Times New Roman"/>
          <w:i/>
          <w:color w:val="auto"/>
          <w:sz w:val="24"/>
          <w:szCs w:val="24"/>
          <w:lang w:val="en-US" w:eastAsia="fr-FR"/>
        </w:rPr>
        <w:t xml:space="preserve"> due diligence team of Courtois </w:t>
      </w:r>
      <w:proofErr w:type="spellStart"/>
      <w:r w:rsidRPr="00D85507">
        <w:rPr>
          <w:rFonts w:ascii="Times New Roman" w:hAnsi="Times New Roman"/>
          <w:i/>
          <w:color w:val="auto"/>
          <w:sz w:val="24"/>
          <w:szCs w:val="24"/>
          <w:lang w:val="en-US" w:eastAsia="fr-FR"/>
        </w:rPr>
        <w:t>Lebel</w:t>
      </w:r>
      <w:proofErr w:type="spellEnd"/>
      <w:r w:rsidRPr="00D85507">
        <w:rPr>
          <w:rFonts w:ascii="Times New Roman" w:hAnsi="Times New Roman"/>
          <w:i/>
          <w:color w:val="auto"/>
          <w:sz w:val="24"/>
          <w:szCs w:val="24"/>
          <w:lang w:val="en-US" w:eastAsia="fr-FR"/>
        </w:rPr>
        <w:t xml:space="preserve"> (</w:t>
      </w:r>
      <w:r w:rsidR="002A61BE">
        <w:rPr>
          <w:rFonts w:ascii="Times New Roman" w:hAnsi="Times New Roman"/>
          <w:i/>
          <w:color w:val="auto"/>
          <w:sz w:val="24"/>
          <w:szCs w:val="24"/>
          <w:lang w:val="en-US" w:eastAsia="fr-FR"/>
        </w:rPr>
        <w:t xml:space="preserve">Partners: </w:t>
      </w:r>
      <w:r w:rsidRPr="00D85507">
        <w:rPr>
          <w:rFonts w:ascii="Times New Roman" w:hAnsi="Times New Roman"/>
          <w:i/>
          <w:color w:val="auto"/>
          <w:sz w:val="24"/>
          <w:szCs w:val="24"/>
          <w:lang w:val="en-US" w:eastAsia="fr-FR"/>
        </w:rPr>
        <w:t xml:space="preserve">Bruno Martin, Cédric </w:t>
      </w:r>
      <w:proofErr w:type="spellStart"/>
      <w:r w:rsidRPr="00D85507">
        <w:rPr>
          <w:rFonts w:ascii="Times New Roman" w:hAnsi="Times New Roman"/>
          <w:i/>
          <w:color w:val="auto"/>
          <w:sz w:val="24"/>
          <w:szCs w:val="24"/>
          <w:lang w:val="en-US" w:eastAsia="fr-FR"/>
        </w:rPr>
        <w:t>Frenel</w:t>
      </w:r>
      <w:proofErr w:type="spellEnd"/>
      <w:r w:rsidR="002A61BE">
        <w:rPr>
          <w:rFonts w:ascii="Times New Roman" w:hAnsi="Times New Roman"/>
          <w:i/>
          <w:color w:val="auto"/>
          <w:sz w:val="24"/>
          <w:szCs w:val="24"/>
          <w:lang w:val="en-US" w:eastAsia="fr-FR"/>
        </w:rPr>
        <w:t>; Associates:</w:t>
      </w:r>
      <w:r w:rsidRPr="00D85507">
        <w:rPr>
          <w:rFonts w:ascii="Times New Roman" w:hAnsi="Times New Roman"/>
          <w:i/>
          <w:color w:val="auto"/>
          <w:sz w:val="24"/>
          <w:szCs w:val="24"/>
          <w:lang w:val="en-US" w:eastAsia="fr-FR"/>
        </w:rPr>
        <w:t xml:space="preserve"> Suzana </w:t>
      </w:r>
      <w:proofErr w:type="spellStart"/>
      <w:r w:rsidRPr="00D85507">
        <w:rPr>
          <w:rFonts w:ascii="Times New Roman" w:hAnsi="Times New Roman"/>
          <w:i/>
          <w:color w:val="auto"/>
          <w:sz w:val="24"/>
          <w:szCs w:val="24"/>
          <w:lang w:val="en-US" w:eastAsia="fr-FR"/>
        </w:rPr>
        <w:t>Joaquim-Maudslay</w:t>
      </w:r>
      <w:proofErr w:type="spellEnd"/>
      <w:r w:rsidRPr="00D85507">
        <w:rPr>
          <w:rFonts w:ascii="Times New Roman" w:hAnsi="Times New Roman"/>
          <w:i/>
          <w:color w:val="auto"/>
          <w:sz w:val="24"/>
          <w:szCs w:val="24"/>
          <w:lang w:val="en-US" w:eastAsia="fr-FR"/>
        </w:rPr>
        <w:t xml:space="preserve">, Ghislain </w:t>
      </w:r>
      <w:proofErr w:type="spellStart"/>
      <w:r w:rsidRPr="00D85507">
        <w:rPr>
          <w:rFonts w:ascii="Times New Roman" w:hAnsi="Times New Roman"/>
          <w:i/>
          <w:color w:val="auto"/>
          <w:sz w:val="24"/>
          <w:szCs w:val="24"/>
          <w:lang w:val="en-US" w:eastAsia="fr-FR"/>
        </w:rPr>
        <w:t>Grotti</w:t>
      </w:r>
      <w:proofErr w:type="spellEnd"/>
      <w:r w:rsidRPr="00D85507">
        <w:rPr>
          <w:rFonts w:ascii="Times New Roman" w:hAnsi="Times New Roman"/>
          <w:i/>
          <w:color w:val="auto"/>
          <w:sz w:val="24"/>
          <w:szCs w:val="24"/>
          <w:lang w:val="en-US" w:eastAsia="fr-FR"/>
        </w:rPr>
        <w:t>, Thibaud le Conte des Floris).</w:t>
      </w:r>
    </w:p>
    <w:p w:rsidR="00421FB8" w:rsidRPr="00D85507" w:rsidRDefault="00421FB8" w:rsidP="00D85507">
      <w:pPr>
        <w:jc w:val="both"/>
        <w:rPr>
          <w:rFonts w:ascii="Times New Roman" w:hAnsi="Times New Roman"/>
          <w:i/>
          <w:sz w:val="24"/>
          <w:szCs w:val="24"/>
          <w:lang w:val="en-US"/>
        </w:rPr>
      </w:pPr>
    </w:p>
    <w:p w:rsidR="00D85507" w:rsidRPr="00296C1B" w:rsidRDefault="00D85507" w:rsidP="00D85507">
      <w:pPr>
        <w:jc w:val="both"/>
        <w:rPr>
          <w:rFonts w:ascii="Times New Roman" w:hAnsi="Times New Roman"/>
          <w:sz w:val="24"/>
          <w:szCs w:val="24"/>
          <w:lang w:val="en-US"/>
        </w:rPr>
      </w:pPr>
    </w:p>
    <w:sectPr w:rsidR="00D85507" w:rsidRPr="00296C1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inherit">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620F"/>
    <w:rsid w:val="00260E2C"/>
    <w:rsid w:val="00296C1B"/>
    <w:rsid w:val="002A61BE"/>
    <w:rsid w:val="002B477D"/>
    <w:rsid w:val="00421FB8"/>
    <w:rsid w:val="00725A5A"/>
    <w:rsid w:val="007260F6"/>
    <w:rsid w:val="00A2620F"/>
    <w:rsid w:val="00A52EEA"/>
    <w:rsid w:val="00D8550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F"/>
    <w:pPr>
      <w:spacing w:after="0" w:line="240" w:lineRule="auto"/>
    </w:pPr>
    <w:rPr>
      <w:rFonts w:ascii="Calibri" w:hAnsi="Calibri" w:cs="Times New Roman"/>
    </w:rPr>
  </w:style>
  <w:style w:type="paragraph" w:styleId="Titre1">
    <w:name w:val="heading 1"/>
    <w:basedOn w:val="Normal"/>
    <w:link w:val="Titre1Car"/>
    <w:uiPriority w:val="9"/>
    <w:qFormat/>
    <w:rsid w:val="00A2620F"/>
    <w:pPr>
      <w:outlineLvl w:val="0"/>
    </w:pPr>
    <w:rPr>
      <w:rFonts w:ascii="inherit" w:hAnsi="inherit"/>
      <w:b/>
      <w:bCs/>
      <w:color w:val="222222"/>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620F"/>
    <w:rPr>
      <w:rFonts w:ascii="inherit" w:hAnsi="inherit" w:cs="Times New Roman"/>
      <w:b/>
      <w:bCs/>
      <w:color w:val="222222"/>
      <w:kern w:val="36"/>
      <w:sz w:val="48"/>
      <w:szCs w:val="48"/>
      <w:lang w:eastAsia="fr-FR"/>
    </w:rPr>
  </w:style>
  <w:style w:type="character" w:styleId="Lienhypertexte">
    <w:name w:val="Hyperlink"/>
    <w:basedOn w:val="Policepardfaut"/>
    <w:uiPriority w:val="99"/>
    <w:semiHidden/>
    <w:unhideWhenUsed/>
    <w:rsid w:val="00A2620F"/>
    <w:rPr>
      <w:color w:val="0000FF"/>
      <w:u w:val="single"/>
    </w:rPr>
  </w:style>
  <w:style w:type="paragraph" w:styleId="NormalWeb">
    <w:name w:val="Normal (Web)"/>
    <w:basedOn w:val="Normal"/>
    <w:uiPriority w:val="99"/>
    <w:semiHidden/>
    <w:unhideWhenUsed/>
    <w:rsid w:val="00A2620F"/>
    <w:pPr>
      <w:spacing w:after="100" w:afterAutospacing="1"/>
    </w:pPr>
    <w:rPr>
      <w:rFonts w:ascii="Times New Roman" w:hAnsi="Times New Roman"/>
      <w:sz w:val="24"/>
      <w:szCs w:val="24"/>
      <w:lang w:eastAsia="fr-FR"/>
    </w:rPr>
  </w:style>
  <w:style w:type="paragraph" w:styleId="Textebrut">
    <w:name w:val="Plain Text"/>
    <w:basedOn w:val="Normal"/>
    <w:link w:val="TextebrutCar"/>
    <w:uiPriority w:val="99"/>
    <w:semiHidden/>
    <w:unhideWhenUsed/>
    <w:rsid w:val="00A2620F"/>
    <w:rPr>
      <w:color w:val="1F497D"/>
    </w:rPr>
  </w:style>
  <w:style w:type="character" w:customStyle="1" w:styleId="TextebrutCar">
    <w:name w:val="Texte brut Car"/>
    <w:basedOn w:val="Policepardfaut"/>
    <w:link w:val="Textebrut"/>
    <w:uiPriority w:val="99"/>
    <w:semiHidden/>
    <w:rsid w:val="00A2620F"/>
    <w:rPr>
      <w:rFonts w:ascii="Calibri" w:hAnsi="Calibri" w:cs="Times New Roman"/>
      <w:color w:val="1F497D"/>
    </w:rPr>
  </w:style>
  <w:style w:type="character" w:customStyle="1" w:styleId="intro-text">
    <w:name w:val="intro-text"/>
    <w:basedOn w:val="Policepardfaut"/>
    <w:rsid w:val="00A2620F"/>
  </w:style>
  <w:style w:type="character" w:styleId="lev">
    <w:name w:val="Strong"/>
    <w:basedOn w:val="Policepardfaut"/>
    <w:uiPriority w:val="22"/>
    <w:qFormat/>
    <w:rsid w:val="00A2620F"/>
    <w:rPr>
      <w:b/>
      <w:bCs/>
    </w:rPr>
  </w:style>
  <w:style w:type="character" w:styleId="Accentuation">
    <w:name w:val="Emphasis"/>
    <w:basedOn w:val="Policepardfaut"/>
    <w:uiPriority w:val="20"/>
    <w:qFormat/>
    <w:rsid w:val="00A2620F"/>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620F"/>
    <w:pPr>
      <w:spacing w:after="0" w:line="240" w:lineRule="auto"/>
    </w:pPr>
    <w:rPr>
      <w:rFonts w:ascii="Calibri" w:hAnsi="Calibri" w:cs="Times New Roman"/>
    </w:rPr>
  </w:style>
  <w:style w:type="paragraph" w:styleId="Titre1">
    <w:name w:val="heading 1"/>
    <w:basedOn w:val="Normal"/>
    <w:link w:val="Titre1Car"/>
    <w:uiPriority w:val="9"/>
    <w:qFormat/>
    <w:rsid w:val="00A2620F"/>
    <w:pPr>
      <w:outlineLvl w:val="0"/>
    </w:pPr>
    <w:rPr>
      <w:rFonts w:ascii="inherit" w:hAnsi="inherit"/>
      <w:b/>
      <w:bCs/>
      <w:color w:val="222222"/>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A2620F"/>
    <w:rPr>
      <w:rFonts w:ascii="inherit" w:hAnsi="inherit" w:cs="Times New Roman"/>
      <w:b/>
      <w:bCs/>
      <w:color w:val="222222"/>
      <w:kern w:val="36"/>
      <w:sz w:val="48"/>
      <w:szCs w:val="48"/>
      <w:lang w:eastAsia="fr-FR"/>
    </w:rPr>
  </w:style>
  <w:style w:type="character" w:styleId="Lienhypertexte">
    <w:name w:val="Hyperlink"/>
    <w:basedOn w:val="Policepardfaut"/>
    <w:uiPriority w:val="99"/>
    <w:semiHidden/>
    <w:unhideWhenUsed/>
    <w:rsid w:val="00A2620F"/>
    <w:rPr>
      <w:color w:val="0000FF"/>
      <w:u w:val="single"/>
    </w:rPr>
  </w:style>
  <w:style w:type="paragraph" w:styleId="NormalWeb">
    <w:name w:val="Normal (Web)"/>
    <w:basedOn w:val="Normal"/>
    <w:uiPriority w:val="99"/>
    <w:semiHidden/>
    <w:unhideWhenUsed/>
    <w:rsid w:val="00A2620F"/>
    <w:pPr>
      <w:spacing w:after="100" w:afterAutospacing="1"/>
    </w:pPr>
    <w:rPr>
      <w:rFonts w:ascii="Times New Roman" w:hAnsi="Times New Roman"/>
      <w:sz w:val="24"/>
      <w:szCs w:val="24"/>
      <w:lang w:eastAsia="fr-FR"/>
    </w:rPr>
  </w:style>
  <w:style w:type="paragraph" w:styleId="Textebrut">
    <w:name w:val="Plain Text"/>
    <w:basedOn w:val="Normal"/>
    <w:link w:val="TextebrutCar"/>
    <w:uiPriority w:val="99"/>
    <w:semiHidden/>
    <w:unhideWhenUsed/>
    <w:rsid w:val="00A2620F"/>
    <w:rPr>
      <w:color w:val="1F497D"/>
    </w:rPr>
  </w:style>
  <w:style w:type="character" w:customStyle="1" w:styleId="TextebrutCar">
    <w:name w:val="Texte brut Car"/>
    <w:basedOn w:val="Policepardfaut"/>
    <w:link w:val="Textebrut"/>
    <w:uiPriority w:val="99"/>
    <w:semiHidden/>
    <w:rsid w:val="00A2620F"/>
    <w:rPr>
      <w:rFonts w:ascii="Calibri" w:hAnsi="Calibri" w:cs="Times New Roman"/>
      <w:color w:val="1F497D"/>
    </w:rPr>
  </w:style>
  <w:style w:type="character" w:customStyle="1" w:styleId="intro-text">
    <w:name w:val="intro-text"/>
    <w:basedOn w:val="Policepardfaut"/>
    <w:rsid w:val="00A2620F"/>
  </w:style>
  <w:style w:type="character" w:styleId="lev">
    <w:name w:val="Strong"/>
    <w:basedOn w:val="Policepardfaut"/>
    <w:uiPriority w:val="22"/>
    <w:qFormat/>
    <w:rsid w:val="00A2620F"/>
    <w:rPr>
      <w:b/>
      <w:bCs/>
    </w:rPr>
  </w:style>
  <w:style w:type="character" w:styleId="Accentuation">
    <w:name w:val="Emphasis"/>
    <w:basedOn w:val="Policepardfaut"/>
    <w:uiPriority w:val="20"/>
    <w:qFormat/>
    <w:rsid w:val="00A2620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223180">
      <w:bodyDiv w:val="1"/>
      <w:marLeft w:val="0"/>
      <w:marRight w:val="0"/>
      <w:marTop w:val="0"/>
      <w:marBottom w:val="0"/>
      <w:divBdr>
        <w:top w:val="none" w:sz="0" w:space="0" w:color="auto"/>
        <w:left w:val="none" w:sz="0" w:space="0" w:color="auto"/>
        <w:bottom w:val="none" w:sz="0" w:space="0" w:color="auto"/>
        <w:right w:val="none" w:sz="0" w:space="0" w:color="auto"/>
      </w:divBdr>
    </w:div>
    <w:div w:id="1450465804">
      <w:bodyDiv w:val="1"/>
      <w:marLeft w:val="0"/>
      <w:marRight w:val="0"/>
      <w:marTop w:val="0"/>
      <w:marBottom w:val="0"/>
      <w:divBdr>
        <w:top w:val="none" w:sz="0" w:space="0" w:color="auto"/>
        <w:left w:val="none" w:sz="0" w:space="0" w:color="auto"/>
        <w:bottom w:val="none" w:sz="0" w:space="0" w:color="auto"/>
        <w:right w:val="none" w:sz="0" w:space="0" w:color="auto"/>
      </w:divBdr>
    </w:div>
    <w:div w:id="2068215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dessus-dessous.com/"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953</Words>
  <Characters>5247</Characters>
  <Application>Microsoft Office Word</Application>
  <DocSecurity>4</DocSecurity>
  <Lines>43</Lines>
  <Paragraphs>12</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6188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Hadrien Jolivet</dc:creator>
  <cp:lastModifiedBy>Jamel Mir</cp:lastModifiedBy>
  <cp:revision>2</cp:revision>
  <dcterms:created xsi:type="dcterms:W3CDTF">2018-06-21T08:22:00Z</dcterms:created>
  <dcterms:modified xsi:type="dcterms:W3CDTF">2018-06-21T08:22:00Z</dcterms:modified>
</cp:coreProperties>
</file>